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9BC8" w14:textId="20B8232C" w:rsidR="00431C54" w:rsidRPr="00431C54" w:rsidRDefault="00431C54" w:rsidP="00431C54">
      <w:pPr>
        <w:rPr>
          <w:b/>
          <w:lang w:val="en-US"/>
        </w:rPr>
      </w:pPr>
      <w:r w:rsidRPr="006C6AB2">
        <w:rPr>
          <w:b/>
          <w:lang w:val="en-US"/>
        </w:rPr>
        <w:t>PRESS RELEASE</w:t>
      </w:r>
    </w:p>
    <w:p w14:paraId="55972F6E" w14:textId="77777777" w:rsidR="00431C54" w:rsidRPr="00431C54" w:rsidRDefault="00431C54" w:rsidP="00431C54">
      <w:pPr>
        <w:rPr>
          <w:lang w:val="en-US"/>
        </w:rPr>
      </w:pPr>
    </w:p>
    <w:p w14:paraId="35228C41" w14:textId="5BE318F8" w:rsidR="00431C54" w:rsidRPr="006C6AB2" w:rsidRDefault="00763ED6" w:rsidP="00431C54">
      <w:pPr>
        <w:rPr>
          <w:b/>
          <w:lang w:val="en-US"/>
        </w:rPr>
      </w:pPr>
      <w:r>
        <w:rPr>
          <w:b/>
          <w:lang w:val="en-US"/>
        </w:rPr>
        <w:t>Mental Health</w:t>
      </w:r>
      <w:r w:rsidR="00431C54" w:rsidRPr="006C6AB2">
        <w:rPr>
          <w:b/>
          <w:lang w:val="en-US"/>
        </w:rPr>
        <w:t xml:space="preserve"> </w:t>
      </w:r>
      <w:r>
        <w:rPr>
          <w:b/>
          <w:lang w:val="en-US"/>
        </w:rPr>
        <w:t>by</w:t>
      </w:r>
      <w:r w:rsidR="00431C54" w:rsidRPr="006C6AB2">
        <w:rPr>
          <w:b/>
          <w:lang w:val="en-US"/>
        </w:rPr>
        <w:t xml:space="preserve"> </w:t>
      </w:r>
      <w:r>
        <w:rPr>
          <w:b/>
          <w:lang w:val="en-US"/>
        </w:rPr>
        <w:t>F</w:t>
      </w:r>
      <w:r w:rsidR="00431C54" w:rsidRPr="006C6AB2">
        <w:rPr>
          <w:b/>
          <w:lang w:val="en-US"/>
        </w:rPr>
        <w:t>ace-to-</w:t>
      </w:r>
      <w:r>
        <w:rPr>
          <w:b/>
          <w:lang w:val="en-US"/>
        </w:rPr>
        <w:t>F</w:t>
      </w:r>
      <w:r w:rsidR="00431C54" w:rsidRPr="006C6AB2">
        <w:rPr>
          <w:b/>
          <w:lang w:val="en-US"/>
        </w:rPr>
        <w:t xml:space="preserve">ace </w:t>
      </w:r>
      <w:r>
        <w:rPr>
          <w:b/>
          <w:lang w:val="en-US"/>
        </w:rPr>
        <w:t>Communication</w:t>
      </w:r>
    </w:p>
    <w:p w14:paraId="64DF54B9" w14:textId="77777777" w:rsidR="00431C54" w:rsidRPr="00431C54" w:rsidRDefault="00431C54" w:rsidP="00431C54">
      <w:pPr>
        <w:rPr>
          <w:b/>
          <w:lang w:val="en-US"/>
        </w:rPr>
      </w:pPr>
    </w:p>
    <w:p w14:paraId="776D3B03" w14:textId="3241C12E" w:rsidR="00431C54" w:rsidRPr="006C6AB2" w:rsidRDefault="00431C54" w:rsidP="00431C54">
      <w:pPr>
        <w:rPr>
          <w:b/>
          <w:lang w:val="en-US"/>
        </w:rPr>
      </w:pPr>
      <w:r w:rsidRPr="006C6AB2">
        <w:rPr>
          <w:b/>
          <w:lang w:val="en-US"/>
        </w:rPr>
        <w:t xml:space="preserve">Karl Landsteiner University of Health Sciences proves importance of </w:t>
      </w:r>
      <w:r w:rsidR="00763ED6">
        <w:rPr>
          <w:b/>
          <w:lang w:val="en-US"/>
        </w:rPr>
        <w:t xml:space="preserve">direct </w:t>
      </w:r>
      <w:r w:rsidR="00763ED6" w:rsidRPr="006C6AB2">
        <w:rPr>
          <w:b/>
          <w:lang w:val="en-US"/>
        </w:rPr>
        <w:t xml:space="preserve">personal </w:t>
      </w:r>
      <w:r w:rsidRPr="006C6AB2">
        <w:rPr>
          <w:b/>
          <w:lang w:val="en-US"/>
        </w:rPr>
        <w:t>communication in presence for mental health. Digital communication less important during pandemic</w:t>
      </w:r>
    </w:p>
    <w:p w14:paraId="03BD20DC" w14:textId="77777777" w:rsidR="00431C54" w:rsidRPr="00431C54" w:rsidRDefault="00431C54" w:rsidP="00431C54">
      <w:pPr>
        <w:rPr>
          <w:lang w:val="en-US"/>
        </w:rPr>
      </w:pPr>
    </w:p>
    <w:p w14:paraId="5ADB1A60" w14:textId="422A3EE5" w:rsidR="00431C54" w:rsidRPr="006C6AB2" w:rsidRDefault="00431C54" w:rsidP="00431C54">
      <w:pPr>
        <w:rPr>
          <w:b/>
          <w:lang w:val="en-US"/>
        </w:rPr>
      </w:pPr>
      <w:r w:rsidRPr="00431C54">
        <w:rPr>
          <w:b/>
          <w:lang w:val="en-US"/>
        </w:rPr>
        <w:t xml:space="preserve">Krems, </w:t>
      </w:r>
      <w:r w:rsidR="009D5D57">
        <w:rPr>
          <w:b/>
          <w:lang w:val="en-US"/>
        </w:rPr>
        <w:t>13</w:t>
      </w:r>
      <w:r w:rsidRPr="00431C54">
        <w:rPr>
          <w:b/>
          <w:lang w:val="en-US"/>
        </w:rPr>
        <w:t>. Jul</w:t>
      </w:r>
      <w:r w:rsidRPr="006C6AB2">
        <w:rPr>
          <w:b/>
          <w:lang w:val="en-US"/>
        </w:rPr>
        <w:t>y</w:t>
      </w:r>
      <w:r w:rsidRPr="00431C54">
        <w:rPr>
          <w:b/>
          <w:lang w:val="en-US"/>
        </w:rPr>
        <w:t xml:space="preserve"> 2023 – </w:t>
      </w:r>
      <w:r w:rsidRPr="006C6AB2">
        <w:rPr>
          <w:b/>
          <w:lang w:val="en-US"/>
        </w:rPr>
        <w:t>During COVID-19-related lockdowns, face-to-face communication was of much greater importance for mental health than digital communication alternatives. This is the result of a study conducted by the Karl Landsteiner University of Health Sciences in Krems</w:t>
      </w:r>
      <w:r w:rsidR="00763ED6">
        <w:rPr>
          <w:b/>
          <w:lang w:val="en-US"/>
        </w:rPr>
        <w:t>, Austria</w:t>
      </w:r>
      <w:r w:rsidRPr="006C6AB2">
        <w:rPr>
          <w:b/>
          <w:lang w:val="en-US"/>
        </w:rPr>
        <w:t xml:space="preserve"> (KL Krems). Among the digital alternatives, in turn, text communication (mail, SMS, WhatsApp) surprisingly had stronger positive effects on mental well-being than the popular video conferencing. The results of the study were recently published in </w:t>
      </w:r>
      <w:r w:rsidRPr="006C6AB2">
        <w:rPr>
          <w:b/>
          <w:i/>
          <w:iCs/>
          <w:lang w:val="en-US"/>
        </w:rPr>
        <w:t>Scientific Reports</w:t>
      </w:r>
      <w:r w:rsidRPr="006C6AB2">
        <w:rPr>
          <w:b/>
          <w:lang w:val="en-US"/>
        </w:rPr>
        <w:t>, a journal of the Nature portfolio.</w:t>
      </w:r>
    </w:p>
    <w:p w14:paraId="468EED20" w14:textId="77777777" w:rsidR="00431C54" w:rsidRPr="00431C54" w:rsidRDefault="00431C54" w:rsidP="00431C54">
      <w:pPr>
        <w:rPr>
          <w:lang w:val="en-US"/>
        </w:rPr>
      </w:pPr>
    </w:p>
    <w:p w14:paraId="7FFFF3B0" w14:textId="5CC282DF" w:rsidR="00431C54" w:rsidRPr="006C6AB2" w:rsidRDefault="00431C54" w:rsidP="00431C54">
      <w:pPr>
        <w:rPr>
          <w:lang w:val="en-US"/>
        </w:rPr>
      </w:pPr>
      <w:r w:rsidRPr="006C6AB2">
        <w:rPr>
          <w:lang w:val="en-US"/>
        </w:rPr>
        <w:t xml:space="preserve">During the COVID-related lockdowns, </w:t>
      </w:r>
      <w:r w:rsidR="00763ED6">
        <w:rPr>
          <w:lang w:val="en-US"/>
        </w:rPr>
        <w:t>appeals</w:t>
      </w:r>
      <w:r w:rsidR="00763ED6" w:rsidRPr="006C6AB2">
        <w:rPr>
          <w:lang w:val="en-US"/>
        </w:rPr>
        <w:t xml:space="preserve"> </w:t>
      </w:r>
      <w:r w:rsidRPr="006C6AB2">
        <w:rPr>
          <w:lang w:val="en-US"/>
        </w:rPr>
        <w:t xml:space="preserve">were made worldwide to maintain social contacts – while keeping a physical distance (social distancing). Many individuals, companies, and organizations such as schools heeded these </w:t>
      </w:r>
      <w:r w:rsidR="00763ED6">
        <w:rPr>
          <w:lang w:val="en-US"/>
        </w:rPr>
        <w:t>appeals</w:t>
      </w:r>
      <w:r w:rsidRPr="006C6AB2">
        <w:rPr>
          <w:lang w:val="en-US"/>
        </w:rPr>
        <w:t xml:space="preserve"> and dramatically increased their use of digital communications. However, the extent to which these alternatives can replace face-to-face communication when it comes to psychological well-being has remained unclear. Now, an internationally acclaimed study from KL Krems has published interesting data to clarify this question.</w:t>
      </w:r>
    </w:p>
    <w:p w14:paraId="5C438F62" w14:textId="77777777" w:rsidR="00431C54" w:rsidRPr="00431C54" w:rsidRDefault="00431C54" w:rsidP="00431C54">
      <w:pPr>
        <w:rPr>
          <w:lang w:val="en-US"/>
        </w:rPr>
      </w:pPr>
    </w:p>
    <w:p w14:paraId="5DD2F319" w14:textId="47F6C9A6" w:rsidR="00431C54" w:rsidRPr="006C6AB2" w:rsidRDefault="00431C54" w:rsidP="00431C54">
      <w:pPr>
        <w:rPr>
          <w:b/>
          <w:bCs/>
          <w:lang w:val="en-US"/>
        </w:rPr>
      </w:pPr>
      <w:r w:rsidRPr="006C6AB2">
        <w:rPr>
          <w:b/>
          <w:bCs/>
          <w:lang w:val="en-US"/>
        </w:rPr>
        <w:t xml:space="preserve">Recipe for </w:t>
      </w:r>
      <w:r w:rsidR="00763ED6">
        <w:rPr>
          <w:b/>
          <w:bCs/>
          <w:lang w:val="en-US"/>
        </w:rPr>
        <w:t>M</w:t>
      </w:r>
      <w:r w:rsidRPr="006C6AB2">
        <w:rPr>
          <w:b/>
          <w:bCs/>
          <w:lang w:val="en-US"/>
        </w:rPr>
        <w:t xml:space="preserve">ental </w:t>
      </w:r>
      <w:r w:rsidR="00763ED6">
        <w:rPr>
          <w:b/>
          <w:bCs/>
          <w:lang w:val="en-US"/>
        </w:rPr>
        <w:t>H</w:t>
      </w:r>
      <w:r w:rsidR="00763ED6" w:rsidRPr="006C6AB2">
        <w:rPr>
          <w:b/>
          <w:bCs/>
          <w:lang w:val="en-US"/>
        </w:rPr>
        <w:t xml:space="preserve">ealth </w:t>
      </w:r>
    </w:p>
    <w:p w14:paraId="0100BCB9" w14:textId="7804E15C" w:rsidR="00431C54" w:rsidRPr="006C6AB2" w:rsidRDefault="00431C54" w:rsidP="00431C54">
      <w:pPr>
        <w:rPr>
          <w:lang w:val="en-US"/>
        </w:rPr>
      </w:pPr>
      <w:r w:rsidRPr="006C6AB2">
        <w:rPr>
          <w:lang w:val="en-US"/>
        </w:rPr>
        <w:t xml:space="preserve">"The results of our comprehensive study are unequivocal," explains Dr. Willinger, a researcher in the </w:t>
      </w:r>
      <w:r w:rsidR="00831E79">
        <w:rPr>
          <w:lang w:val="en-US"/>
        </w:rPr>
        <w:t xml:space="preserve">Division </w:t>
      </w:r>
      <w:r w:rsidRPr="006C6AB2">
        <w:rPr>
          <w:lang w:val="en-US"/>
        </w:rPr>
        <w:t xml:space="preserve">of Psychological Methodology at KL Krems: "Face-to-face interpersonal contact was highly beneficial to mental well-being during the lockdown." In fact, the results show that mental health was significantly influenced by the extent of face-to-face communication in presence. This influence was so strong that </w:t>
      </w:r>
      <w:r w:rsidR="002B0FA0">
        <w:rPr>
          <w:lang w:val="en-US"/>
        </w:rPr>
        <w:t>the importance of this communication type</w:t>
      </w:r>
      <w:r w:rsidR="002B0FA0" w:rsidRPr="006C6AB2">
        <w:rPr>
          <w:lang w:val="en-US"/>
        </w:rPr>
        <w:t xml:space="preserve"> </w:t>
      </w:r>
      <w:r w:rsidRPr="006C6AB2">
        <w:rPr>
          <w:lang w:val="en-US"/>
        </w:rPr>
        <w:t>could even be demonstrated for individual days with above-average personal contact. Says Dr. Willinger: "The study participants simply fared better psychologically on those days when they had more face-to-face conversations."</w:t>
      </w:r>
    </w:p>
    <w:p w14:paraId="445A74A7" w14:textId="77777777" w:rsidR="00431C54" w:rsidRPr="00431C54" w:rsidRDefault="00431C54" w:rsidP="00431C54">
      <w:pPr>
        <w:rPr>
          <w:lang w:val="en-US"/>
        </w:rPr>
      </w:pPr>
    </w:p>
    <w:p w14:paraId="103B2EE4" w14:textId="55A63592" w:rsidR="00431C54" w:rsidRPr="006C6AB2" w:rsidRDefault="00431C54" w:rsidP="00431C54">
      <w:pPr>
        <w:rPr>
          <w:lang w:val="en-US"/>
        </w:rPr>
      </w:pPr>
      <w:r w:rsidRPr="006C6AB2">
        <w:rPr>
          <w:lang w:val="en-US"/>
        </w:rPr>
        <w:t>Data collection during the pandemic provided ongoing information on contact activities and mental well-being for over 400 individuals from several countries. In addition, the extent and nature of other activities (e.g., sports) as well as gender, age, nationality</w:t>
      </w:r>
      <w:r w:rsidR="005249E9">
        <w:rPr>
          <w:lang w:val="en-US"/>
        </w:rPr>
        <w:t>,</w:t>
      </w:r>
      <w:r w:rsidRPr="006C6AB2">
        <w:rPr>
          <w:lang w:val="en-US"/>
        </w:rPr>
        <w:t xml:space="preserve"> or relationship status were collected. In this way, nearly 10,000 data sets were collected, which were then analyzed using complex statistical evaluations.</w:t>
      </w:r>
    </w:p>
    <w:p w14:paraId="776BA00B" w14:textId="77777777" w:rsidR="00431C54" w:rsidRPr="00431C54" w:rsidRDefault="00431C54" w:rsidP="00431C54">
      <w:pPr>
        <w:rPr>
          <w:lang w:val="en-US"/>
        </w:rPr>
      </w:pPr>
    </w:p>
    <w:p w14:paraId="313F98EB" w14:textId="78B1519F" w:rsidR="00431C54" w:rsidRPr="006C6AB2" w:rsidRDefault="008848B9" w:rsidP="00431C54">
      <w:pPr>
        <w:rPr>
          <w:lang w:val="en-US"/>
        </w:rPr>
      </w:pPr>
      <w:r>
        <w:rPr>
          <w:lang w:val="en-US"/>
        </w:rPr>
        <w:t>The</w:t>
      </w:r>
      <w:r w:rsidR="002B0FA0">
        <w:rPr>
          <w:lang w:val="en-US"/>
        </w:rPr>
        <w:t xml:space="preserve"> </w:t>
      </w:r>
      <w:r w:rsidR="00431C54" w:rsidRPr="006C6AB2">
        <w:rPr>
          <w:lang w:val="en-US"/>
        </w:rPr>
        <w:t xml:space="preserve">study found personal </w:t>
      </w:r>
      <w:r w:rsidR="00763ED6">
        <w:rPr>
          <w:lang w:val="en-US"/>
        </w:rPr>
        <w:t xml:space="preserve">face-to-face </w:t>
      </w:r>
      <w:r w:rsidR="00431C54" w:rsidRPr="006C6AB2">
        <w:rPr>
          <w:lang w:val="en-US"/>
        </w:rPr>
        <w:t xml:space="preserve">contacts to be clearly the most important factor in mental well-being. Even physical activities or time spent outdoors could not match their importance. </w:t>
      </w:r>
      <w:r w:rsidR="005249E9">
        <w:rPr>
          <w:lang w:val="en-US"/>
        </w:rPr>
        <w:t>Additionally</w:t>
      </w:r>
      <w:r w:rsidR="00431C54" w:rsidRPr="006C6AB2">
        <w:rPr>
          <w:lang w:val="en-US"/>
        </w:rPr>
        <w:t xml:space="preserve"> with digital text communication or video chats, these positive effects on mental health were significantly less pronounced than with face-to-face communication.</w:t>
      </w:r>
    </w:p>
    <w:p w14:paraId="47F65C7C" w14:textId="7E53C039" w:rsidR="00763ED6" w:rsidRDefault="00763ED6">
      <w:pPr>
        <w:rPr>
          <w:lang w:val="en-US"/>
        </w:rPr>
      </w:pPr>
      <w:r>
        <w:rPr>
          <w:lang w:val="en-US"/>
        </w:rPr>
        <w:br w:type="page"/>
      </w:r>
    </w:p>
    <w:p w14:paraId="6E023840" w14:textId="77777777" w:rsidR="00431C54" w:rsidRPr="00431C54" w:rsidRDefault="00431C54" w:rsidP="00431C54">
      <w:pPr>
        <w:rPr>
          <w:lang w:val="en-US"/>
        </w:rPr>
      </w:pPr>
    </w:p>
    <w:p w14:paraId="1A7DE7D8" w14:textId="77777777" w:rsidR="00431C54" w:rsidRPr="006C6AB2" w:rsidRDefault="00431C54" w:rsidP="00431C54">
      <w:pPr>
        <w:rPr>
          <w:b/>
          <w:bCs/>
          <w:lang w:val="en-US"/>
        </w:rPr>
      </w:pPr>
      <w:r w:rsidRPr="006C6AB2">
        <w:rPr>
          <w:b/>
          <w:bCs/>
          <w:lang w:val="en-US"/>
        </w:rPr>
        <w:t>"Write again..."</w:t>
      </w:r>
    </w:p>
    <w:p w14:paraId="6214A1B4" w14:textId="560A1321" w:rsidR="00431C54" w:rsidRPr="006C6AB2" w:rsidRDefault="00431C54" w:rsidP="00431C54">
      <w:pPr>
        <w:rPr>
          <w:lang w:val="en-US"/>
        </w:rPr>
      </w:pPr>
      <w:r w:rsidRPr="006C6AB2">
        <w:rPr>
          <w:lang w:val="en-US"/>
        </w:rPr>
        <w:t>However, the research team experienced another surprise as it compared the importance of the different digital communication channels. Intuitively, they had assumed that video conferences enriched with facial expressions, gestures and eye contact were "better for the m</w:t>
      </w:r>
      <w:r w:rsidR="00523D82">
        <w:rPr>
          <w:lang w:val="en-US"/>
        </w:rPr>
        <w:t>ood</w:t>
      </w:r>
      <w:r w:rsidRPr="006C6AB2">
        <w:rPr>
          <w:lang w:val="en-US"/>
        </w:rPr>
        <w:t>" than typing on keyboards to send text messages. But it turned out to be just the opposite. Says Dr. Willinger: "Using a special statistical model, we were able to show that mails, SMS or WhatsApp were better for the mental well-being of the study participants than video chats and conferences."</w:t>
      </w:r>
    </w:p>
    <w:p w14:paraId="2D61EE4F" w14:textId="77777777" w:rsidR="00431C54" w:rsidRPr="00431C54" w:rsidRDefault="00431C54" w:rsidP="00431C54">
      <w:pPr>
        <w:rPr>
          <w:lang w:val="en-US"/>
        </w:rPr>
      </w:pPr>
    </w:p>
    <w:p w14:paraId="403BFE98" w14:textId="7A8D5556" w:rsidR="00431C54" w:rsidRPr="006C6AB2" w:rsidRDefault="00431C54" w:rsidP="00431C54">
      <w:pPr>
        <w:rPr>
          <w:lang w:val="en-US"/>
        </w:rPr>
      </w:pPr>
      <w:r w:rsidRPr="006C6AB2">
        <w:rPr>
          <w:lang w:val="en-US"/>
        </w:rPr>
        <w:t xml:space="preserve">In fact, this unexpected result fits in with brand-new comparable studies and individual case reports. For example, experts are currently discussing so-called "zoom fatigue", </w:t>
      </w:r>
      <w:proofErr w:type="gramStart"/>
      <w:r w:rsidRPr="006C6AB2">
        <w:rPr>
          <w:lang w:val="en-US"/>
        </w:rPr>
        <w:t>i.e.</w:t>
      </w:r>
      <w:proofErr w:type="gramEnd"/>
      <w:r w:rsidRPr="006C6AB2">
        <w:rPr>
          <w:lang w:val="en-US"/>
        </w:rPr>
        <w:t xml:space="preserve"> exhaustion caused by video conferencing. Possible causes are suspected to be tension about one's own appearance during the transmission, unusually long eye contacts, oversized facial images thanks to large monitors, camera positions that create an intimidating viewing angle from above, or cognitive problems caused by technical delays in sound-image synchrony.</w:t>
      </w:r>
    </w:p>
    <w:p w14:paraId="287EF730" w14:textId="77777777" w:rsidR="00431C54" w:rsidRPr="00431C54" w:rsidRDefault="00431C54" w:rsidP="00431C54">
      <w:pPr>
        <w:rPr>
          <w:lang w:val="en-US"/>
        </w:rPr>
      </w:pPr>
    </w:p>
    <w:p w14:paraId="7C561E51" w14:textId="6B570358" w:rsidR="00431C54" w:rsidRPr="006C6AB2" w:rsidRDefault="00431C54" w:rsidP="00431C54">
      <w:pPr>
        <w:rPr>
          <w:lang w:val="en-US"/>
        </w:rPr>
      </w:pPr>
      <w:r w:rsidRPr="006C6AB2">
        <w:rPr>
          <w:lang w:val="en-US"/>
        </w:rPr>
        <w:t>For the team, the question at the end of the current study is whether future advanced Internet technologies will manage to implement digital communication in such a way that they can replace the now confirmed positive effects of personal communication in presence. Because, according to their study, until now, face-to-face interaction still supports mental well-being the most.</w:t>
      </w:r>
    </w:p>
    <w:p w14:paraId="5364B2BC" w14:textId="77777777" w:rsidR="00431C54" w:rsidRPr="00431C54" w:rsidRDefault="00431C54" w:rsidP="00431C54">
      <w:pPr>
        <w:rPr>
          <w:lang w:val="en-US"/>
        </w:rPr>
      </w:pPr>
    </w:p>
    <w:p w14:paraId="0ED60283" w14:textId="1F73232F" w:rsidR="00431C54" w:rsidRPr="006C6AB2" w:rsidRDefault="00431C54" w:rsidP="00431C54">
      <w:pPr>
        <w:rPr>
          <w:rFonts w:ascii="Calibri" w:eastAsiaTheme="minorEastAsia" w:hAnsi="Calibri" w:cs="Calibri"/>
          <w:color w:val="000000"/>
          <w:kern w:val="0"/>
          <w:sz w:val="18"/>
          <w:lang w:val="en-US" w:eastAsia="en-GB"/>
          <w14:ligatures w14:val="none"/>
        </w:rPr>
      </w:pPr>
      <w:r w:rsidRPr="00431C54">
        <w:rPr>
          <w:b/>
          <w:bCs/>
          <w:sz w:val="18"/>
          <w:szCs w:val="18"/>
          <w:lang w:val="en-US"/>
        </w:rPr>
        <w:t>Original</w:t>
      </w:r>
      <w:r w:rsidRPr="006C6AB2">
        <w:rPr>
          <w:b/>
          <w:bCs/>
          <w:sz w:val="18"/>
          <w:szCs w:val="18"/>
          <w:lang w:val="en-US"/>
        </w:rPr>
        <w:t xml:space="preserve"> </w:t>
      </w:r>
      <w:r w:rsidRPr="00431C54">
        <w:rPr>
          <w:b/>
          <w:bCs/>
          <w:sz w:val="18"/>
          <w:szCs w:val="18"/>
          <w:lang w:val="en-US"/>
        </w:rPr>
        <w:t>publi</w:t>
      </w:r>
      <w:r w:rsidRPr="006C6AB2">
        <w:rPr>
          <w:b/>
          <w:bCs/>
          <w:sz w:val="18"/>
          <w:szCs w:val="18"/>
          <w:lang w:val="en-US"/>
        </w:rPr>
        <w:t>c</w:t>
      </w:r>
      <w:r w:rsidRPr="00431C54">
        <w:rPr>
          <w:b/>
          <w:bCs/>
          <w:sz w:val="18"/>
          <w:szCs w:val="18"/>
          <w:lang w:val="en-US"/>
        </w:rPr>
        <w:t>ation:</w:t>
      </w:r>
      <w:r w:rsidRPr="00431C54">
        <w:rPr>
          <w:lang w:val="en-US"/>
        </w:rPr>
        <w:t xml:space="preserve"> </w:t>
      </w:r>
      <w:r w:rsidRPr="00431C54">
        <w:rPr>
          <w:rFonts w:ascii="Calibri" w:eastAsiaTheme="minorEastAsia" w:hAnsi="Calibri" w:cs="Calibri"/>
          <w:color w:val="000000"/>
          <w:kern w:val="0"/>
          <w:sz w:val="18"/>
          <w:lang w:val="en-US" w:eastAsia="en-GB"/>
          <w14:ligatures w14:val="none"/>
        </w:rPr>
        <w:t xml:space="preserve">Face‐to‐face more important than digital communication for mental health during the pandemic. S. Stieger, D. Lewetz &amp; D. Willinger. Scientific Reports (2023) 13:8022 | </w:t>
      </w:r>
      <w:hyperlink r:id="rId4" w:history="1">
        <w:r w:rsidRPr="00431C54">
          <w:rPr>
            <w:rFonts w:ascii="Calibri" w:eastAsiaTheme="minorEastAsia" w:hAnsi="Calibri" w:cs="Calibri"/>
            <w:color w:val="000000"/>
            <w:kern w:val="0"/>
            <w:sz w:val="18"/>
            <w:lang w:val="en-US" w:eastAsia="en-GB"/>
            <w14:ligatures w14:val="none"/>
          </w:rPr>
          <w:t>https://doi.org/10.1038/s41598-023-34957-4</w:t>
        </w:r>
      </w:hyperlink>
    </w:p>
    <w:p w14:paraId="6837BADC" w14:textId="77777777" w:rsidR="00431C54" w:rsidRPr="006C6AB2" w:rsidRDefault="00431C54" w:rsidP="00431C54">
      <w:pPr>
        <w:rPr>
          <w:lang w:val="en-US"/>
        </w:rPr>
      </w:pPr>
    </w:p>
    <w:p w14:paraId="377F99DA" w14:textId="77777777" w:rsidR="00EC40EA" w:rsidRPr="00EB38D8" w:rsidRDefault="00EC40EA" w:rsidP="00EC40EA">
      <w:pPr>
        <w:pStyle w:val="StandardWeb"/>
        <w:tabs>
          <w:tab w:val="left" w:pos="2368"/>
        </w:tabs>
        <w:snapToGrid w:val="0"/>
        <w:spacing w:line="200" w:lineRule="exact"/>
        <w:rPr>
          <w:rFonts w:cstheme="minorHAnsi"/>
          <w:b/>
          <w:bCs/>
          <w:color w:val="000000" w:themeColor="text1"/>
          <w:sz w:val="18"/>
          <w:szCs w:val="18"/>
          <w:lang w:eastAsia="de-DE"/>
        </w:rPr>
      </w:pPr>
      <w:r w:rsidRPr="00EB38D8">
        <w:rPr>
          <w:rFonts w:cstheme="minorHAnsi"/>
          <w:b/>
          <w:bCs/>
          <w:color w:val="000000" w:themeColor="text1"/>
          <w:sz w:val="18"/>
          <w:szCs w:val="18"/>
          <w:lang w:eastAsia="de-DE"/>
        </w:rPr>
        <w:t>About Karl Landsteiner University of Health Sciences (202</w:t>
      </w:r>
      <w:r>
        <w:rPr>
          <w:rFonts w:cstheme="minorHAnsi"/>
          <w:b/>
          <w:bCs/>
          <w:color w:val="000000" w:themeColor="text1"/>
          <w:sz w:val="18"/>
          <w:szCs w:val="18"/>
          <w:lang w:eastAsia="de-DE"/>
        </w:rPr>
        <w:t>3</w:t>
      </w:r>
      <w:r w:rsidRPr="00EB38D8">
        <w:rPr>
          <w:rFonts w:cstheme="minorHAnsi"/>
          <w:b/>
          <w:bCs/>
          <w:color w:val="000000" w:themeColor="text1"/>
          <w:sz w:val="18"/>
          <w:szCs w:val="18"/>
          <w:lang w:eastAsia="de-DE"/>
        </w:rPr>
        <w:t>)</w:t>
      </w:r>
    </w:p>
    <w:p w14:paraId="353E1B75" w14:textId="77777777" w:rsidR="00EC40EA" w:rsidRPr="00EB38D8" w:rsidRDefault="00EC40EA" w:rsidP="00EC40EA">
      <w:pPr>
        <w:pStyle w:val="KeinLeerraum"/>
        <w:snapToGrid w:val="0"/>
        <w:rPr>
          <w:rFonts w:cstheme="minorHAnsi"/>
          <w:color w:val="000000" w:themeColor="text1"/>
          <w:sz w:val="18"/>
          <w:szCs w:val="18"/>
          <w:lang w:val="en-US" w:eastAsia="de-DE"/>
        </w:rPr>
      </w:pPr>
      <w:r w:rsidRPr="00EB38D8">
        <w:rPr>
          <w:rFonts w:cstheme="minorHAnsi"/>
          <w:color w:val="000000" w:themeColor="text1"/>
          <w:sz w:val="18"/>
          <w:szCs w:val="18"/>
          <w:lang w:val="en-US"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three university hospitals in Krems, St. </w:t>
      </w:r>
      <w:proofErr w:type="spellStart"/>
      <w:r w:rsidRPr="00EB38D8">
        <w:rPr>
          <w:rFonts w:cstheme="minorHAnsi"/>
          <w:color w:val="000000" w:themeColor="text1"/>
          <w:sz w:val="18"/>
          <w:szCs w:val="18"/>
          <w:lang w:val="en-US" w:eastAsia="de-DE"/>
        </w:rPr>
        <w:t>Poelten</w:t>
      </w:r>
      <w:proofErr w:type="spellEnd"/>
      <w:r w:rsidRPr="00EB38D8">
        <w:rPr>
          <w:rFonts w:cstheme="minorHAnsi"/>
          <w:color w:val="000000" w:themeColor="text1"/>
          <w:sz w:val="18"/>
          <w:szCs w:val="18"/>
          <w:lang w:val="en-US" w:eastAsia="de-DE"/>
        </w:rPr>
        <w:t xml:space="preserve"> and Tulln ensure clinical teaching and research at the highest quality level. In research, KL focuses on interdisciplinary fields with high relevance to health policy - including medical technology, molecular oncology, mental </w:t>
      </w:r>
      <w:proofErr w:type="gramStart"/>
      <w:r w:rsidRPr="00EB38D8">
        <w:rPr>
          <w:rFonts w:cstheme="minorHAnsi"/>
          <w:color w:val="000000" w:themeColor="text1"/>
          <w:sz w:val="18"/>
          <w:szCs w:val="18"/>
          <w:lang w:val="en-US" w:eastAsia="de-DE"/>
        </w:rPr>
        <w:t>health</w:t>
      </w:r>
      <w:proofErr w:type="gramEnd"/>
      <w:r w:rsidRPr="00EB38D8">
        <w:rPr>
          <w:rFonts w:cstheme="minorHAnsi"/>
          <w:color w:val="000000" w:themeColor="text1"/>
          <w:sz w:val="18"/>
          <w:szCs w:val="18"/>
          <w:lang w:val="en-US" w:eastAsia="de-DE"/>
        </w:rPr>
        <w:t xml:space="preserve"> and neuroscience, as well as water quality and related health aspects. KL was founded in 2013 and accredited by the Austrian Agency for Quality Assurance and Accreditation (AQ Austria). </w:t>
      </w:r>
      <w:hyperlink r:id="rId5" w:history="1">
        <w:r w:rsidRPr="00EB38D8">
          <w:rPr>
            <w:rStyle w:val="Hyperlink"/>
            <w:rFonts w:cstheme="minorHAnsi"/>
            <w:sz w:val="18"/>
            <w:szCs w:val="18"/>
            <w:lang w:val="en-US" w:eastAsia="de-DE"/>
          </w:rPr>
          <w:t>www.kl.ac.at/en</w:t>
        </w:r>
      </w:hyperlink>
    </w:p>
    <w:p w14:paraId="5DE3F4DF" w14:textId="77777777" w:rsidR="00431C54" w:rsidRPr="006C6AB2" w:rsidRDefault="00431C54" w:rsidP="00431C54">
      <w:pPr>
        <w:pStyle w:val="KeinLeerraum"/>
        <w:snapToGrid w:val="0"/>
        <w:rPr>
          <w:rFonts w:asciiTheme="minorHAnsi" w:hAnsiTheme="minorHAnsi" w:cstheme="minorHAnsi"/>
          <w:color w:val="000000" w:themeColor="text1"/>
          <w:sz w:val="18"/>
          <w:szCs w:val="18"/>
          <w:lang w:val="en-US" w:eastAsia="de-DE"/>
        </w:rPr>
      </w:pPr>
    </w:p>
    <w:tbl>
      <w:tblPr>
        <w:tblpPr w:leftFromText="142" w:rightFromText="142" w:vertAnchor="text" w:horzAnchor="page" w:tblpX="1413" w:tblpY="114"/>
        <w:tblOverlap w:val="never"/>
        <w:tblW w:w="9522" w:type="dxa"/>
        <w:tblLayout w:type="fixed"/>
        <w:tblCellMar>
          <w:left w:w="70" w:type="dxa"/>
          <w:right w:w="70" w:type="dxa"/>
        </w:tblCellMar>
        <w:tblLook w:val="0000" w:firstRow="0" w:lastRow="0" w:firstColumn="0" w:lastColumn="0" w:noHBand="0" w:noVBand="0"/>
      </w:tblPr>
      <w:tblGrid>
        <w:gridCol w:w="3828"/>
        <w:gridCol w:w="2551"/>
        <w:gridCol w:w="3143"/>
      </w:tblGrid>
      <w:tr w:rsidR="00431C54" w:rsidRPr="006C6AB2" w14:paraId="0890DB9F" w14:textId="77777777" w:rsidTr="00B73572">
        <w:trPr>
          <w:trHeight w:val="75"/>
        </w:trPr>
        <w:tc>
          <w:tcPr>
            <w:tcW w:w="3828" w:type="dxa"/>
          </w:tcPr>
          <w:p w14:paraId="0D35EE53" w14:textId="77777777" w:rsidR="00431C54" w:rsidRPr="006C6AB2" w:rsidRDefault="00431C54" w:rsidP="00B73572">
            <w:pPr>
              <w:pStyle w:val="StandardWeb"/>
              <w:shd w:val="clear" w:color="auto" w:fill="FFFFFF"/>
              <w:rPr>
                <w:rFonts w:asciiTheme="minorHAnsi" w:hAnsiTheme="minorHAnsi" w:cstheme="minorHAnsi"/>
                <w:b/>
                <w:bCs/>
                <w:color w:val="000000" w:themeColor="text1"/>
                <w:sz w:val="18"/>
                <w:szCs w:val="18"/>
              </w:rPr>
            </w:pPr>
            <w:r w:rsidRPr="006C6AB2">
              <w:rPr>
                <w:rFonts w:asciiTheme="minorHAnsi" w:hAnsiTheme="minorHAnsi" w:cstheme="minorHAnsi"/>
                <w:b/>
                <w:bCs/>
                <w:color w:val="000000" w:themeColor="text1"/>
                <w:sz w:val="18"/>
                <w:szCs w:val="18"/>
              </w:rPr>
              <w:t>Scientific Contact</w:t>
            </w:r>
          </w:p>
          <w:p w14:paraId="53E32025" w14:textId="77777777" w:rsidR="00431C54" w:rsidRPr="006C6AB2" w:rsidRDefault="00431C54" w:rsidP="006C6AB2">
            <w:pPr>
              <w:pStyle w:val="KeinLeerraum"/>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Dr. David Willinger</w:t>
            </w:r>
          </w:p>
          <w:p w14:paraId="7458AEF1" w14:textId="77777777" w:rsidR="006C6AB2" w:rsidRPr="006C6AB2" w:rsidRDefault="006C6AB2" w:rsidP="006C6AB2">
            <w:pPr>
              <w:pStyle w:val="KeinLeerraum"/>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Department Psychology and Psychodynamics</w:t>
            </w:r>
          </w:p>
          <w:p w14:paraId="58608E9D" w14:textId="77777777" w:rsidR="00431C54" w:rsidRPr="00A7297A" w:rsidRDefault="00431C54" w:rsidP="006C6AB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Karl Landsteiner Privatuniversität für Gesundheitswissenschaften</w:t>
            </w:r>
          </w:p>
          <w:p w14:paraId="0B4C03C4" w14:textId="77777777" w:rsidR="00431C54" w:rsidRPr="00A7297A" w:rsidRDefault="00431C54" w:rsidP="006C6AB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Dr.-Karl-</w:t>
            </w:r>
            <w:proofErr w:type="spellStart"/>
            <w:r w:rsidRPr="00A7297A">
              <w:rPr>
                <w:rFonts w:asciiTheme="minorHAnsi" w:hAnsiTheme="minorHAnsi" w:cstheme="minorHAnsi"/>
                <w:color w:val="000000" w:themeColor="text1"/>
                <w:sz w:val="18"/>
                <w:szCs w:val="18"/>
                <w:lang w:eastAsia="de-DE"/>
              </w:rPr>
              <w:t>Dorrek</w:t>
            </w:r>
            <w:proofErr w:type="spellEnd"/>
            <w:r w:rsidRPr="00A7297A">
              <w:rPr>
                <w:rFonts w:asciiTheme="minorHAnsi" w:hAnsiTheme="minorHAnsi" w:cstheme="minorHAnsi"/>
                <w:color w:val="000000" w:themeColor="text1"/>
                <w:sz w:val="18"/>
                <w:szCs w:val="18"/>
                <w:lang w:eastAsia="de-DE"/>
              </w:rPr>
              <w:t>-Straße 30</w:t>
            </w:r>
          </w:p>
          <w:p w14:paraId="7E392ACD" w14:textId="58ADFB43" w:rsidR="00431C54" w:rsidRPr="00A7297A" w:rsidRDefault="00431C54" w:rsidP="006C6AB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 xml:space="preserve">3500 Krems </w:t>
            </w:r>
            <w:r w:rsidR="006C6AB2" w:rsidRPr="00A7297A">
              <w:rPr>
                <w:rFonts w:asciiTheme="minorHAnsi" w:hAnsiTheme="minorHAnsi" w:cstheme="minorHAnsi"/>
                <w:color w:val="000000" w:themeColor="text1"/>
                <w:sz w:val="18"/>
                <w:szCs w:val="18"/>
                <w:lang w:eastAsia="de-DE"/>
              </w:rPr>
              <w:t>/ Austria</w:t>
            </w:r>
          </w:p>
          <w:p w14:paraId="722BE7F1" w14:textId="1E82F826" w:rsidR="00431C54" w:rsidRPr="00A7297A" w:rsidRDefault="006C6AB2" w:rsidP="006C6AB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M</w:t>
            </w:r>
            <w:r w:rsidR="00431C54" w:rsidRPr="00A7297A">
              <w:rPr>
                <w:rFonts w:asciiTheme="minorHAnsi" w:hAnsiTheme="minorHAnsi" w:cstheme="minorHAnsi"/>
                <w:color w:val="000000" w:themeColor="text1"/>
                <w:sz w:val="18"/>
                <w:szCs w:val="18"/>
                <w:lang w:eastAsia="de-DE"/>
              </w:rPr>
              <w:t xml:space="preserve"> +43 664 61 94 674</w:t>
            </w:r>
          </w:p>
          <w:p w14:paraId="196DF0EE" w14:textId="5C7095BD" w:rsidR="00431C54" w:rsidRPr="00A7297A" w:rsidRDefault="00431C54" w:rsidP="006C6AB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 xml:space="preserve">E </w:t>
            </w:r>
            <w:hyperlink r:id="rId6" w:history="1">
              <w:r w:rsidRPr="00A7297A">
                <w:rPr>
                  <w:rFonts w:asciiTheme="minorHAnsi" w:hAnsiTheme="minorHAnsi" w:cstheme="minorHAnsi"/>
                  <w:color w:val="000000" w:themeColor="text1"/>
                  <w:sz w:val="18"/>
                  <w:szCs w:val="18"/>
                  <w:lang w:eastAsia="de-DE"/>
                </w:rPr>
                <w:t>david.willinger@kl.ac.at</w:t>
              </w:r>
            </w:hyperlink>
          </w:p>
          <w:p w14:paraId="42ED527E" w14:textId="7D17779A" w:rsidR="00431C54" w:rsidRPr="002F7560" w:rsidRDefault="00431C54" w:rsidP="002F7560">
            <w:pPr>
              <w:pStyle w:val="KeinLeerraum"/>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 xml:space="preserve">W </w:t>
            </w:r>
            <w:hyperlink r:id="rId7" w:history="1">
              <w:r w:rsidR="006C6AB2" w:rsidRPr="006C6AB2">
                <w:rPr>
                  <w:rStyle w:val="Hyperlink"/>
                  <w:rFonts w:asciiTheme="minorHAnsi" w:hAnsiTheme="minorHAnsi" w:cstheme="minorHAnsi"/>
                  <w:sz w:val="18"/>
                  <w:szCs w:val="18"/>
                  <w:lang w:val="en-US" w:eastAsia="de-DE"/>
                </w:rPr>
                <w:t>https://www.kl.ac.at/</w:t>
              </w:r>
            </w:hyperlink>
          </w:p>
        </w:tc>
        <w:tc>
          <w:tcPr>
            <w:tcW w:w="2551" w:type="dxa"/>
          </w:tcPr>
          <w:p w14:paraId="258295F3" w14:textId="77777777" w:rsidR="00431C54" w:rsidRPr="006C6AB2" w:rsidRDefault="00431C54" w:rsidP="00B73572">
            <w:pPr>
              <w:pStyle w:val="KeinLeerraum"/>
              <w:contextualSpacing/>
              <w:rPr>
                <w:rFonts w:asciiTheme="minorHAnsi" w:hAnsiTheme="minorHAnsi" w:cstheme="minorHAnsi"/>
                <w:b/>
                <w:color w:val="000000" w:themeColor="text1"/>
                <w:sz w:val="18"/>
                <w:szCs w:val="18"/>
                <w:lang w:val="en-US" w:eastAsia="de-DE"/>
              </w:rPr>
            </w:pPr>
            <w:r w:rsidRPr="006C6AB2">
              <w:rPr>
                <w:rFonts w:asciiTheme="minorHAnsi" w:hAnsiTheme="minorHAnsi" w:cstheme="minorHAnsi"/>
                <w:b/>
                <w:color w:val="000000" w:themeColor="text1"/>
                <w:sz w:val="18"/>
                <w:szCs w:val="18"/>
                <w:lang w:val="en-US" w:eastAsia="de-DE"/>
              </w:rPr>
              <w:t>Karl Landsteiner University of Health Sciences</w:t>
            </w:r>
          </w:p>
          <w:p w14:paraId="1DBF4D84" w14:textId="77777777" w:rsidR="00431C54" w:rsidRPr="006C6AB2" w:rsidRDefault="00431C54" w:rsidP="00B73572">
            <w:pPr>
              <w:pStyle w:val="KeinLeerraum"/>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Eva-Maria Gruber</w:t>
            </w:r>
          </w:p>
          <w:p w14:paraId="4F0D8A4F" w14:textId="77777777" w:rsidR="00431C54" w:rsidRPr="006C6AB2" w:rsidRDefault="00431C54" w:rsidP="00B73572">
            <w:pPr>
              <w:pStyle w:val="KeinLeerraum"/>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Communications, PR &amp; Marketing</w:t>
            </w:r>
          </w:p>
          <w:p w14:paraId="557FCBDE" w14:textId="7B439924" w:rsidR="00431C54" w:rsidRPr="00A7297A" w:rsidRDefault="00431C54" w:rsidP="00B7357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Dr.-Karl-</w:t>
            </w:r>
            <w:proofErr w:type="spellStart"/>
            <w:r w:rsidRPr="00A7297A">
              <w:rPr>
                <w:rFonts w:asciiTheme="minorHAnsi" w:hAnsiTheme="minorHAnsi" w:cstheme="minorHAnsi"/>
                <w:color w:val="000000" w:themeColor="text1"/>
                <w:sz w:val="18"/>
                <w:szCs w:val="18"/>
                <w:lang w:eastAsia="de-DE"/>
              </w:rPr>
              <w:t>Dorrek</w:t>
            </w:r>
            <w:proofErr w:type="spellEnd"/>
            <w:r w:rsidRPr="00A7297A">
              <w:rPr>
                <w:rFonts w:asciiTheme="minorHAnsi" w:hAnsiTheme="minorHAnsi" w:cstheme="minorHAnsi"/>
                <w:color w:val="000000" w:themeColor="text1"/>
                <w:sz w:val="18"/>
                <w:szCs w:val="18"/>
                <w:lang w:eastAsia="de-DE"/>
              </w:rPr>
              <w:t>-Straße 30 </w:t>
            </w:r>
            <w:r w:rsidRPr="00A7297A">
              <w:rPr>
                <w:rFonts w:asciiTheme="minorHAnsi" w:hAnsiTheme="minorHAnsi" w:cstheme="minorHAnsi"/>
                <w:color w:val="000000" w:themeColor="text1"/>
                <w:sz w:val="18"/>
                <w:szCs w:val="18"/>
                <w:lang w:eastAsia="de-DE"/>
              </w:rPr>
              <w:br/>
              <w:t>3500 Krems / Austria</w:t>
            </w:r>
            <w:r w:rsidRPr="00A7297A">
              <w:rPr>
                <w:rFonts w:asciiTheme="minorHAnsi" w:hAnsiTheme="minorHAnsi" w:cstheme="minorHAnsi"/>
                <w:color w:val="000000" w:themeColor="text1"/>
                <w:sz w:val="18"/>
                <w:szCs w:val="18"/>
                <w:lang w:eastAsia="de-DE"/>
              </w:rPr>
              <w:br/>
              <w:t>T +43 2732 72090 231</w:t>
            </w:r>
            <w:r w:rsidRPr="00A7297A">
              <w:rPr>
                <w:rFonts w:asciiTheme="minorHAnsi" w:hAnsiTheme="minorHAnsi" w:cstheme="minorHAnsi"/>
                <w:color w:val="000000" w:themeColor="text1"/>
                <w:sz w:val="18"/>
                <w:szCs w:val="18"/>
                <w:lang w:eastAsia="de-DE"/>
              </w:rPr>
              <w:br/>
              <w:t>M +43 664 5056211</w:t>
            </w:r>
            <w:r w:rsidRPr="00A7297A">
              <w:rPr>
                <w:rFonts w:asciiTheme="minorHAnsi" w:hAnsiTheme="minorHAnsi" w:cstheme="minorHAnsi"/>
                <w:color w:val="000000" w:themeColor="text1"/>
                <w:sz w:val="18"/>
                <w:szCs w:val="18"/>
                <w:lang w:eastAsia="de-DE"/>
              </w:rPr>
              <w:br/>
              <w:t xml:space="preserve">E </w:t>
            </w:r>
            <w:hyperlink r:id="rId8" w:history="1">
              <w:r w:rsidRPr="00A7297A">
                <w:rPr>
                  <w:rFonts w:asciiTheme="minorHAnsi" w:hAnsiTheme="minorHAnsi" w:cstheme="minorHAnsi"/>
                  <w:color w:val="000000" w:themeColor="text1"/>
                  <w:sz w:val="18"/>
                  <w:szCs w:val="18"/>
                  <w:lang w:eastAsia="de-DE"/>
                </w:rPr>
                <w:t>evamaria.gruber@kl.ac.at</w:t>
              </w:r>
            </w:hyperlink>
            <w:r w:rsidRPr="00A7297A">
              <w:rPr>
                <w:rFonts w:asciiTheme="minorHAnsi" w:hAnsiTheme="minorHAnsi" w:cstheme="minorHAnsi"/>
                <w:color w:val="000000" w:themeColor="text1"/>
                <w:sz w:val="18"/>
                <w:szCs w:val="18"/>
                <w:lang w:eastAsia="de-DE"/>
              </w:rPr>
              <w:br/>
              <w:t xml:space="preserve">W </w:t>
            </w:r>
            <w:hyperlink r:id="rId9" w:history="1">
              <w:r w:rsidRPr="00A7297A">
                <w:rPr>
                  <w:rStyle w:val="Hyperlink"/>
                  <w:rFonts w:asciiTheme="minorHAnsi" w:hAnsiTheme="minorHAnsi" w:cstheme="minorHAnsi"/>
                  <w:sz w:val="18"/>
                  <w:szCs w:val="18"/>
                  <w:lang w:eastAsia="de-DE"/>
                </w:rPr>
                <w:t>https://www.kl.ac.at/</w:t>
              </w:r>
            </w:hyperlink>
          </w:p>
        </w:tc>
        <w:tc>
          <w:tcPr>
            <w:tcW w:w="3143" w:type="dxa"/>
          </w:tcPr>
          <w:p w14:paraId="22BCF551" w14:textId="77777777" w:rsidR="00431C54" w:rsidRPr="006C6AB2" w:rsidRDefault="00431C54" w:rsidP="00B73572">
            <w:pPr>
              <w:pStyle w:val="KeinLeerraum"/>
              <w:contextualSpacing/>
              <w:rPr>
                <w:rFonts w:asciiTheme="minorHAnsi" w:hAnsiTheme="minorHAnsi" w:cstheme="minorHAnsi"/>
                <w:b/>
                <w:bCs/>
                <w:color w:val="000000" w:themeColor="text1"/>
                <w:sz w:val="18"/>
                <w:szCs w:val="18"/>
                <w:lang w:val="en-US" w:eastAsia="de-DE"/>
              </w:rPr>
            </w:pPr>
            <w:r w:rsidRPr="006C6AB2">
              <w:rPr>
                <w:rFonts w:asciiTheme="minorHAnsi" w:hAnsiTheme="minorHAnsi" w:cstheme="minorHAnsi"/>
                <w:b/>
                <w:bCs/>
                <w:color w:val="000000" w:themeColor="text1"/>
                <w:sz w:val="18"/>
                <w:szCs w:val="18"/>
                <w:lang w:val="en-US" w:eastAsia="de-DE"/>
              </w:rPr>
              <w:t>Copy Editing &amp; Distribution</w:t>
            </w:r>
          </w:p>
          <w:p w14:paraId="461BECF5" w14:textId="77777777" w:rsidR="00431C54" w:rsidRPr="006C6AB2" w:rsidRDefault="00431C54" w:rsidP="00B73572">
            <w:pPr>
              <w:pStyle w:val="KeinLeerraum"/>
              <w:contextualSpacing/>
              <w:rPr>
                <w:rFonts w:asciiTheme="minorHAnsi" w:hAnsiTheme="minorHAnsi" w:cstheme="minorHAnsi"/>
                <w:b/>
                <w:bCs/>
                <w:color w:val="000000" w:themeColor="text1"/>
                <w:sz w:val="18"/>
                <w:szCs w:val="18"/>
                <w:lang w:val="en-US" w:eastAsia="de-DE"/>
              </w:rPr>
            </w:pPr>
            <w:r w:rsidRPr="006C6AB2">
              <w:rPr>
                <w:rFonts w:asciiTheme="minorHAnsi" w:hAnsiTheme="minorHAnsi" w:cstheme="minorHAnsi"/>
                <w:color w:val="000000" w:themeColor="text1"/>
                <w:sz w:val="18"/>
                <w:szCs w:val="18"/>
                <w:lang w:val="en-US"/>
              </w:rPr>
              <w:t>PR&amp;D – Public Relations for Research &amp; Education</w:t>
            </w:r>
          </w:p>
          <w:p w14:paraId="385E4640" w14:textId="77777777" w:rsidR="00431C54" w:rsidRPr="00A7297A" w:rsidRDefault="00431C54" w:rsidP="00B7357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Dr. Barbara Bauder</w:t>
            </w:r>
          </w:p>
          <w:p w14:paraId="13B9D786" w14:textId="77777777" w:rsidR="00431C54" w:rsidRPr="00A7297A" w:rsidRDefault="00431C54" w:rsidP="00B7357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Kollersteig 68</w:t>
            </w:r>
          </w:p>
          <w:p w14:paraId="5B8DF416" w14:textId="77777777" w:rsidR="00431C54" w:rsidRPr="00A7297A" w:rsidRDefault="00431C54" w:rsidP="00B7357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3400 Klosterneuburg / Austria</w:t>
            </w:r>
          </w:p>
          <w:p w14:paraId="6FD9E9F9" w14:textId="77777777" w:rsidR="00431C54" w:rsidRPr="00A7297A" w:rsidRDefault="00431C54" w:rsidP="00B7357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M +43 664 1576 350</w:t>
            </w:r>
          </w:p>
          <w:p w14:paraId="15F1EA93" w14:textId="77777777" w:rsidR="00431C54" w:rsidRPr="00A7297A" w:rsidRDefault="00431C54" w:rsidP="00B7357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 xml:space="preserve">E </w:t>
            </w:r>
            <w:hyperlink r:id="rId10" w:history="1">
              <w:r w:rsidRPr="00A7297A">
                <w:rPr>
                  <w:rFonts w:asciiTheme="minorHAnsi" w:hAnsiTheme="minorHAnsi" w:cstheme="minorHAnsi"/>
                  <w:color w:val="000000" w:themeColor="text1"/>
                  <w:sz w:val="18"/>
                  <w:szCs w:val="18"/>
                  <w:lang w:eastAsia="de-DE"/>
                </w:rPr>
                <w:t>bauder@prd.at</w:t>
              </w:r>
            </w:hyperlink>
          </w:p>
          <w:p w14:paraId="7CC0B947" w14:textId="77777777" w:rsidR="00431C54" w:rsidRPr="00A7297A" w:rsidRDefault="00431C54" w:rsidP="00B73572">
            <w:pPr>
              <w:pStyle w:val="KeinLeerraum"/>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 xml:space="preserve">W </w:t>
            </w:r>
            <w:hyperlink r:id="rId11" w:history="1">
              <w:r w:rsidRPr="00A7297A">
                <w:rPr>
                  <w:rStyle w:val="Hyperlink"/>
                  <w:rFonts w:asciiTheme="minorHAnsi" w:hAnsiTheme="minorHAnsi" w:cstheme="minorHAnsi"/>
                  <w:sz w:val="18"/>
                  <w:szCs w:val="18"/>
                  <w:lang w:eastAsia="de-DE"/>
                </w:rPr>
                <w:t>https://www.prd.at/</w:t>
              </w:r>
            </w:hyperlink>
          </w:p>
        </w:tc>
      </w:tr>
    </w:tbl>
    <w:p w14:paraId="107A8FD2" w14:textId="77777777" w:rsidR="00431C54" w:rsidRPr="00A7297A" w:rsidRDefault="00431C54">
      <w:pPr>
        <w:rPr>
          <w:lang w:val="de-DE"/>
        </w:rPr>
      </w:pPr>
    </w:p>
    <w:sectPr w:rsidR="00431C54" w:rsidRPr="00A72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54"/>
    <w:rsid w:val="000B25E6"/>
    <w:rsid w:val="000C6D49"/>
    <w:rsid w:val="001C7070"/>
    <w:rsid w:val="002B0FA0"/>
    <w:rsid w:val="002F7560"/>
    <w:rsid w:val="00431C54"/>
    <w:rsid w:val="00523D82"/>
    <w:rsid w:val="005249E9"/>
    <w:rsid w:val="005C50BB"/>
    <w:rsid w:val="006C6AB2"/>
    <w:rsid w:val="00763ED6"/>
    <w:rsid w:val="00831E79"/>
    <w:rsid w:val="008848B9"/>
    <w:rsid w:val="008C41AB"/>
    <w:rsid w:val="009D5D57"/>
    <w:rsid w:val="00A7297A"/>
    <w:rsid w:val="00D9028A"/>
    <w:rsid w:val="00DF7986"/>
    <w:rsid w:val="00EA1B5D"/>
    <w:rsid w:val="00EC40EA"/>
    <w:rsid w:val="00F77F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67BF"/>
  <w15:chartTrackingRefBased/>
  <w15:docId w15:val="{E4A504C7-DA57-CA4E-84B7-AD015721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1C54"/>
    <w:rPr>
      <w:color w:val="0563C1" w:themeColor="hyperlink"/>
      <w:u w:val="single"/>
    </w:rPr>
  </w:style>
  <w:style w:type="character" w:styleId="NichtaufgelsteErwhnung">
    <w:name w:val="Unresolved Mention"/>
    <w:basedOn w:val="Absatz-Standardschriftart"/>
    <w:uiPriority w:val="99"/>
    <w:semiHidden/>
    <w:unhideWhenUsed/>
    <w:rsid w:val="00431C54"/>
    <w:rPr>
      <w:color w:val="605E5C"/>
      <w:shd w:val="clear" w:color="auto" w:fill="E1DFDD"/>
    </w:rPr>
  </w:style>
  <w:style w:type="paragraph" w:styleId="StandardWeb">
    <w:name w:val="Normal (Web)"/>
    <w:basedOn w:val="Standard"/>
    <w:uiPriority w:val="99"/>
    <w:unhideWhenUsed/>
    <w:rsid w:val="00431C54"/>
    <w:rPr>
      <w:rFonts w:ascii="Times New Roman" w:eastAsia="Times New Roman" w:hAnsi="Times New Roman" w:cs="Times New Roman"/>
      <w:kern w:val="0"/>
      <w:lang w:val="en-US"/>
      <w14:ligatures w14:val="none"/>
    </w:rPr>
  </w:style>
  <w:style w:type="paragraph" w:styleId="KeinLeerraum">
    <w:name w:val="No Spacing"/>
    <w:uiPriority w:val="1"/>
    <w:qFormat/>
    <w:rsid w:val="00431C54"/>
    <w:rPr>
      <w:rFonts w:ascii="Calibri" w:eastAsia="Calibri" w:hAnsi="Calibri" w:cs="Times New Roman"/>
      <w:kern w:val="0"/>
      <w:sz w:val="22"/>
      <w:szCs w:val="22"/>
      <w:lang w:val="de-DE"/>
      <w14:ligatures w14:val="none"/>
    </w:rPr>
  </w:style>
  <w:style w:type="paragraph" w:styleId="berarbeitung">
    <w:name w:val="Revision"/>
    <w:hidden/>
    <w:uiPriority w:val="99"/>
    <w:semiHidden/>
    <w:rsid w:val="00763ED6"/>
  </w:style>
  <w:style w:type="character" w:styleId="Kommentarzeichen">
    <w:name w:val="annotation reference"/>
    <w:basedOn w:val="Absatz-Standardschriftart"/>
    <w:uiPriority w:val="99"/>
    <w:semiHidden/>
    <w:unhideWhenUsed/>
    <w:rsid w:val="00F77F5E"/>
    <w:rPr>
      <w:sz w:val="16"/>
      <w:szCs w:val="16"/>
    </w:rPr>
  </w:style>
  <w:style w:type="paragraph" w:styleId="Kommentartext">
    <w:name w:val="annotation text"/>
    <w:basedOn w:val="Standard"/>
    <w:link w:val="KommentartextZchn"/>
    <w:uiPriority w:val="99"/>
    <w:unhideWhenUsed/>
    <w:rsid w:val="00F77F5E"/>
    <w:rPr>
      <w:sz w:val="20"/>
      <w:szCs w:val="20"/>
    </w:rPr>
  </w:style>
  <w:style w:type="character" w:customStyle="1" w:styleId="KommentartextZchn">
    <w:name w:val="Kommentartext Zchn"/>
    <w:basedOn w:val="Absatz-Standardschriftart"/>
    <w:link w:val="Kommentartext"/>
    <w:uiPriority w:val="99"/>
    <w:rsid w:val="00F77F5E"/>
    <w:rPr>
      <w:sz w:val="20"/>
      <w:szCs w:val="20"/>
    </w:rPr>
  </w:style>
  <w:style w:type="paragraph" w:styleId="Kommentarthema">
    <w:name w:val="annotation subject"/>
    <w:basedOn w:val="Kommentartext"/>
    <w:next w:val="Kommentartext"/>
    <w:link w:val="KommentarthemaZchn"/>
    <w:uiPriority w:val="99"/>
    <w:semiHidden/>
    <w:unhideWhenUsed/>
    <w:rsid w:val="00F77F5E"/>
    <w:rPr>
      <w:b/>
      <w:bCs/>
    </w:rPr>
  </w:style>
  <w:style w:type="character" w:customStyle="1" w:styleId="KommentarthemaZchn">
    <w:name w:val="Kommentarthema Zchn"/>
    <w:basedOn w:val="KommentartextZchn"/>
    <w:link w:val="Kommentarthema"/>
    <w:uiPriority w:val="99"/>
    <w:semiHidden/>
    <w:rsid w:val="00F77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aria.gruber@kl.ac.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l.ac.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willinger@kl.ac.at" TargetMode="External"/><Relationship Id="rId11" Type="http://schemas.openxmlformats.org/officeDocument/2006/relationships/hyperlink" Target="https://www.prd.at/" TargetMode="External"/><Relationship Id="rId5" Type="http://schemas.openxmlformats.org/officeDocument/2006/relationships/hyperlink" Target="http://www.kl.ac.at/en" TargetMode="External"/><Relationship Id="rId10" Type="http://schemas.openxmlformats.org/officeDocument/2006/relationships/hyperlink" Target="file:////Volumes/!PR&amp;D/!Bildung/Kunden_aktiv/Karl_Landsteiner_Privatuni/2018:19/PAs/4%20PA%20Brustkrebs%20(Podar)/Entwu&#776;rfe/paschinger@prd.at" TargetMode="External"/><Relationship Id="rId4" Type="http://schemas.openxmlformats.org/officeDocument/2006/relationships/hyperlink" Target="https://doi.org/10.1038/s41598-023-34957-4" TargetMode="External"/><Relationship Id="rId9" Type="http://schemas.openxmlformats.org/officeDocument/2006/relationships/hyperlink" Target="https://www.k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Bauder</dc:creator>
  <cp:keywords/>
  <dc:description/>
  <cp:lastModifiedBy>Eva-Maria Gruber</cp:lastModifiedBy>
  <cp:revision>2</cp:revision>
  <dcterms:created xsi:type="dcterms:W3CDTF">2023-07-12T19:44:00Z</dcterms:created>
  <dcterms:modified xsi:type="dcterms:W3CDTF">2023-07-12T19:44:00Z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b40b3df4861d096ea3195c3619c321b319ad871e4b48adea844af0e48d1a99b6</vt:lpwstr>
  </property>
</Properties>
</file>